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473529ED"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E30E71">
        <w:rPr>
          <w:sz w:val="24"/>
          <w:szCs w:val="24"/>
        </w:rPr>
        <w:t>, Trustee Ray Baker</w:t>
      </w:r>
      <w:r w:rsidR="0005421E">
        <w:rPr>
          <w:sz w:val="24"/>
          <w:szCs w:val="24"/>
        </w:rPr>
        <w:t>, Trustee Crawford</w:t>
      </w:r>
      <w:r w:rsidR="006A4B25">
        <w:rPr>
          <w:sz w:val="24"/>
          <w:szCs w:val="24"/>
        </w:rPr>
        <w:t xml:space="preserve"> </w:t>
      </w:r>
      <w:r w:rsidR="00A02713">
        <w:rPr>
          <w:sz w:val="24"/>
          <w:szCs w:val="24"/>
        </w:rPr>
        <w:t>late (8:21pm)</w:t>
      </w:r>
    </w:p>
    <w:p w14:paraId="527788E9" w14:textId="6DD65CF3" w:rsidR="00395690" w:rsidRDefault="00395690">
      <w:pPr>
        <w:jc w:val="both"/>
        <w:rPr>
          <w:sz w:val="24"/>
          <w:szCs w:val="24"/>
        </w:rPr>
      </w:pPr>
      <w:r>
        <w:rPr>
          <w:sz w:val="24"/>
          <w:szCs w:val="24"/>
        </w:rPr>
        <w:t>Absent:</w:t>
      </w:r>
    </w:p>
    <w:p w14:paraId="60480781" w14:textId="702C7CFF"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370C7D7B" w:rsidR="004F55F7" w:rsidRDefault="004F55F7">
      <w:pPr>
        <w:jc w:val="both"/>
        <w:rPr>
          <w:sz w:val="24"/>
          <w:szCs w:val="24"/>
        </w:rPr>
      </w:pPr>
      <w:r>
        <w:rPr>
          <w:sz w:val="24"/>
          <w:szCs w:val="24"/>
        </w:rPr>
        <w:t>Guests:</w:t>
      </w:r>
      <w:r w:rsidR="0031704E">
        <w:rPr>
          <w:sz w:val="24"/>
          <w:szCs w:val="24"/>
        </w:rPr>
        <w:t xml:space="preserve"> </w:t>
      </w:r>
      <w:r w:rsidR="001F691D">
        <w:rPr>
          <w:sz w:val="24"/>
          <w:szCs w:val="24"/>
        </w:rPr>
        <w:t xml:space="preserve"> </w:t>
      </w:r>
    </w:p>
    <w:p w14:paraId="69CFB278" w14:textId="5FFE9250" w:rsidR="00B24629" w:rsidRDefault="00B24629">
      <w:pPr>
        <w:jc w:val="both"/>
        <w:rPr>
          <w:sz w:val="24"/>
          <w:szCs w:val="24"/>
        </w:rPr>
      </w:pPr>
    </w:p>
    <w:p w14:paraId="1A444242" w14:textId="73DE9AE9" w:rsidR="002773AD" w:rsidRDefault="00B24629" w:rsidP="002773AD">
      <w:pPr>
        <w:jc w:val="both"/>
        <w:rPr>
          <w:sz w:val="24"/>
          <w:szCs w:val="24"/>
        </w:rPr>
      </w:pPr>
      <w:r>
        <w:rPr>
          <w:sz w:val="24"/>
          <w:szCs w:val="24"/>
        </w:rPr>
        <w:t>Mayor Matviak called the meeting to order at 7:0</w:t>
      </w:r>
      <w:r w:rsidR="00A02713">
        <w:rPr>
          <w:sz w:val="24"/>
          <w:szCs w:val="24"/>
        </w:rPr>
        <w:t>2</w:t>
      </w:r>
      <w:r>
        <w:rPr>
          <w:sz w:val="24"/>
          <w:szCs w:val="24"/>
        </w:rPr>
        <w:t>pm</w:t>
      </w:r>
      <w:r w:rsidR="002773AD">
        <w:rPr>
          <w:sz w:val="24"/>
          <w:szCs w:val="24"/>
        </w:rPr>
        <w:t>.</w:t>
      </w:r>
    </w:p>
    <w:p w14:paraId="3DE9D0C9" w14:textId="5D964CAD" w:rsidR="00A02713" w:rsidRDefault="00A02713" w:rsidP="002773AD">
      <w:pPr>
        <w:jc w:val="both"/>
        <w:rPr>
          <w:sz w:val="24"/>
          <w:szCs w:val="24"/>
        </w:rPr>
      </w:pPr>
    </w:p>
    <w:p w14:paraId="43234F99" w14:textId="5C93CC1A" w:rsidR="00A02713" w:rsidRDefault="00A02713" w:rsidP="002773AD">
      <w:pPr>
        <w:jc w:val="both"/>
        <w:rPr>
          <w:sz w:val="24"/>
          <w:szCs w:val="24"/>
        </w:rPr>
      </w:pPr>
      <w:r>
        <w:rPr>
          <w:sz w:val="24"/>
          <w:szCs w:val="24"/>
        </w:rPr>
        <w:t>Election update from Trustee Tartaglia and Clerk/Treasurer Dorsey that there has been a change to the number of signatures needed for petitions which is 36. An email was sent to Clerk/Treasurer Dorsey stating this, this change is due to COVID 19 and is through June 1</w:t>
      </w:r>
      <w:r w:rsidRPr="00A02713">
        <w:rPr>
          <w:sz w:val="24"/>
          <w:szCs w:val="24"/>
          <w:vertAlign w:val="superscript"/>
        </w:rPr>
        <w:t>st</w:t>
      </w:r>
      <w:r>
        <w:rPr>
          <w:sz w:val="24"/>
          <w:szCs w:val="24"/>
        </w:rPr>
        <w:t xml:space="preserve"> as of now. </w:t>
      </w:r>
      <w:r w:rsidR="006A2DD4">
        <w:rPr>
          <w:sz w:val="24"/>
          <w:szCs w:val="24"/>
        </w:rPr>
        <w:t xml:space="preserve">Police Reform survey is out online and in the mail. Mayor Matviak is asking the Board to fill it out. Meetings will be open to the public as of this week and Mayor had received a concern that the Police department is being closed. </w:t>
      </w:r>
      <w:r>
        <w:rPr>
          <w:sz w:val="24"/>
          <w:szCs w:val="24"/>
        </w:rPr>
        <w:t>Mayor Matviak stated department head meeting will be held tomorrow morning at 9am.</w:t>
      </w:r>
    </w:p>
    <w:p w14:paraId="2D09E913" w14:textId="703F3965" w:rsidR="006A2DD4" w:rsidRDefault="006A2DD4" w:rsidP="002773AD">
      <w:pPr>
        <w:jc w:val="both"/>
        <w:rPr>
          <w:sz w:val="24"/>
          <w:szCs w:val="24"/>
        </w:rPr>
      </w:pPr>
    </w:p>
    <w:p w14:paraId="4489BA13" w14:textId="564B3A28" w:rsidR="006A2DD4" w:rsidRDefault="006A2DD4" w:rsidP="002773AD">
      <w:pPr>
        <w:jc w:val="both"/>
        <w:rPr>
          <w:sz w:val="24"/>
          <w:szCs w:val="24"/>
        </w:rPr>
      </w:pPr>
      <w:r>
        <w:rPr>
          <w:sz w:val="24"/>
          <w:szCs w:val="24"/>
        </w:rPr>
        <w:t xml:space="preserve">Trustee Baker gave an update on health insurance as Terri Schunk has concerns that the Village is out of compliance. Clerk/Treasurer Dorsey, Trustee Tartaglia and Trustee Baker held a meeting with her about this, reached out and met with Scott at Neighbors Insurance who stated we </w:t>
      </w:r>
      <w:proofErr w:type="gramStart"/>
      <w:r>
        <w:rPr>
          <w:sz w:val="24"/>
          <w:szCs w:val="24"/>
        </w:rPr>
        <w:t>are in compliance with</w:t>
      </w:r>
      <w:proofErr w:type="gramEnd"/>
      <w:r>
        <w:rPr>
          <w:sz w:val="24"/>
          <w:szCs w:val="24"/>
        </w:rPr>
        <w:t xml:space="preserve"> all but 1 item on Terri Schunk’s list which he needs to look into in regard to the deductibles for this year. </w:t>
      </w:r>
      <w:r w:rsidR="00026572">
        <w:rPr>
          <w:sz w:val="24"/>
          <w:szCs w:val="24"/>
        </w:rPr>
        <w:t xml:space="preserve">Terri Schunk was upset that we </w:t>
      </w:r>
      <w:proofErr w:type="gramStart"/>
      <w:r w:rsidR="00026572">
        <w:rPr>
          <w:sz w:val="24"/>
          <w:szCs w:val="24"/>
        </w:rPr>
        <w:t>didn’t</w:t>
      </w:r>
      <w:proofErr w:type="gramEnd"/>
      <w:r w:rsidR="00026572">
        <w:rPr>
          <w:sz w:val="24"/>
          <w:szCs w:val="24"/>
        </w:rPr>
        <w:t xml:space="preserve"> go with her for insurance as she feels she knows more about this then Scott at Neighbors Insurance.  Will be looking into this further prior to making any decisions. Discussion about COVID quarantine time and pay, Clerk/Treasurer Dorsey spoke with Brenda at Delaware County Personnel who stated</w:t>
      </w:r>
      <w:r w:rsidR="008C4DDE">
        <w:rPr>
          <w:sz w:val="24"/>
          <w:szCs w:val="24"/>
        </w:rPr>
        <w:t xml:space="preserve"> that they only pay for the </w:t>
      </w:r>
      <w:proofErr w:type="gramStart"/>
      <w:r w:rsidR="008C4DDE">
        <w:rPr>
          <w:sz w:val="24"/>
          <w:szCs w:val="24"/>
        </w:rPr>
        <w:t>14 day</w:t>
      </w:r>
      <w:proofErr w:type="gramEnd"/>
      <w:r w:rsidR="008C4DDE">
        <w:rPr>
          <w:sz w:val="24"/>
          <w:szCs w:val="24"/>
        </w:rPr>
        <w:t xml:space="preserve"> quarantine period once ever not per year. Once its used employee must use own sick time, if they </w:t>
      </w:r>
      <w:proofErr w:type="gramStart"/>
      <w:r w:rsidR="008C4DDE">
        <w:rPr>
          <w:sz w:val="24"/>
          <w:szCs w:val="24"/>
        </w:rPr>
        <w:t>don’t</w:t>
      </w:r>
      <w:proofErr w:type="gramEnd"/>
      <w:r w:rsidR="008C4DDE">
        <w:rPr>
          <w:sz w:val="24"/>
          <w:szCs w:val="24"/>
        </w:rPr>
        <w:t xml:space="preserve"> have sick time then no pay. </w:t>
      </w:r>
      <w:proofErr w:type="spellStart"/>
      <w:r w:rsidR="008C4DDE">
        <w:rPr>
          <w:sz w:val="24"/>
          <w:szCs w:val="24"/>
        </w:rPr>
        <w:t>Covid</w:t>
      </w:r>
      <w:proofErr w:type="spellEnd"/>
      <w:r w:rsidR="008C4DDE">
        <w:rPr>
          <w:sz w:val="24"/>
          <w:szCs w:val="24"/>
        </w:rPr>
        <w:t xml:space="preserve"> quarantine time is being kept track of with payroll. A concern is that people will break quarantine as they </w:t>
      </w:r>
      <w:proofErr w:type="gramStart"/>
      <w:r w:rsidR="008C4DDE">
        <w:rPr>
          <w:sz w:val="24"/>
          <w:szCs w:val="24"/>
        </w:rPr>
        <w:t>cant</w:t>
      </w:r>
      <w:proofErr w:type="gramEnd"/>
      <w:r w:rsidR="008C4DDE">
        <w:rPr>
          <w:sz w:val="24"/>
          <w:szCs w:val="24"/>
        </w:rPr>
        <w:t xml:space="preserve"> afford to be out of work with no pay. Mayor Matviak suggested to reach out to larger municipalities and see how they are handling this situation.</w:t>
      </w:r>
    </w:p>
    <w:p w14:paraId="1F0301AD" w14:textId="516407F6" w:rsidR="008C4DDE" w:rsidRDefault="008C4DDE" w:rsidP="002773AD">
      <w:pPr>
        <w:jc w:val="both"/>
        <w:rPr>
          <w:sz w:val="24"/>
          <w:szCs w:val="24"/>
        </w:rPr>
      </w:pPr>
    </w:p>
    <w:p w14:paraId="05925877" w14:textId="1BEC29C7" w:rsidR="008C4DDE" w:rsidRDefault="00AF1878" w:rsidP="002773AD">
      <w:pPr>
        <w:jc w:val="both"/>
        <w:rPr>
          <w:sz w:val="24"/>
          <w:szCs w:val="24"/>
        </w:rPr>
      </w:pPr>
      <w:r>
        <w:rPr>
          <w:sz w:val="24"/>
          <w:szCs w:val="24"/>
        </w:rPr>
        <w:t>Garam Group presented the board with 2 options, back up to the cloud or back up to a hard drive. They recommend going with the Cloud option as it is more secure and much more likely to be able to recover 100% of data. Discussion on the cost difference between the 2 options.</w:t>
      </w:r>
    </w:p>
    <w:p w14:paraId="4E0B81EC" w14:textId="2A841147" w:rsidR="00984642" w:rsidRDefault="00984642" w:rsidP="002773AD">
      <w:pPr>
        <w:jc w:val="both"/>
        <w:rPr>
          <w:sz w:val="24"/>
          <w:szCs w:val="24"/>
        </w:rPr>
      </w:pPr>
    </w:p>
    <w:p w14:paraId="2797A2C4" w14:textId="60C118EB" w:rsidR="00984642" w:rsidRDefault="00984642" w:rsidP="002773AD">
      <w:pPr>
        <w:jc w:val="both"/>
        <w:rPr>
          <w:sz w:val="24"/>
          <w:szCs w:val="24"/>
        </w:rPr>
      </w:pPr>
      <w:r>
        <w:rPr>
          <w:sz w:val="24"/>
          <w:szCs w:val="24"/>
        </w:rPr>
        <w:t>Trustee MacPherson moved; Trustee Tartaglia seconded the motion to authorize the purchase of a new server for the Clerk’s Office @ $6,505.41 which includes a monthly cost for automated cloud backup @$125.00 monthly.  All Ayes, Carried.</w:t>
      </w:r>
    </w:p>
    <w:p w14:paraId="1E985CFA" w14:textId="06F3A5D0" w:rsidR="00A7078A" w:rsidRDefault="00A7078A" w:rsidP="00192376">
      <w:pPr>
        <w:tabs>
          <w:tab w:val="left" w:pos="7290"/>
        </w:tabs>
        <w:jc w:val="both"/>
        <w:rPr>
          <w:sz w:val="24"/>
          <w:szCs w:val="24"/>
        </w:rPr>
      </w:pPr>
    </w:p>
    <w:p w14:paraId="26DC0FE9" w14:textId="77777777" w:rsidR="006A2DD4" w:rsidRDefault="00AF3E31" w:rsidP="00192376">
      <w:pPr>
        <w:tabs>
          <w:tab w:val="left" w:pos="7290"/>
        </w:tabs>
        <w:jc w:val="both"/>
        <w:rPr>
          <w:sz w:val="24"/>
          <w:szCs w:val="24"/>
        </w:rPr>
      </w:pPr>
      <w:r>
        <w:rPr>
          <w:sz w:val="24"/>
          <w:szCs w:val="24"/>
        </w:rPr>
        <w:t xml:space="preserve">Trustee </w:t>
      </w:r>
      <w:r w:rsidR="00A02713">
        <w:rPr>
          <w:sz w:val="24"/>
          <w:szCs w:val="24"/>
        </w:rPr>
        <w:t>MacPherson</w:t>
      </w:r>
      <w:r>
        <w:rPr>
          <w:sz w:val="24"/>
          <w:szCs w:val="24"/>
        </w:rPr>
        <w:t xml:space="preserve"> moved, Trustee </w:t>
      </w:r>
      <w:r w:rsidR="00A02713">
        <w:rPr>
          <w:sz w:val="24"/>
          <w:szCs w:val="24"/>
        </w:rPr>
        <w:t>Baker</w:t>
      </w:r>
      <w:r>
        <w:rPr>
          <w:sz w:val="24"/>
          <w:szCs w:val="24"/>
        </w:rPr>
        <w:t xml:space="preserve"> seconded the motion </w:t>
      </w:r>
      <w:r w:rsidR="00A02713">
        <w:rPr>
          <w:sz w:val="24"/>
          <w:szCs w:val="24"/>
        </w:rPr>
        <w:t xml:space="preserve">designating </w:t>
      </w:r>
      <w:r w:rsidR="006A2DD4">
        <w:rPr>
          <w:sz w:val="24"/>
          <w:szCs w:val="24"/>
        </w:rPr>
        <w:t>Tuesday, March 16, 2021 as the election day for the general election.</w:t>
      </w:r>
    </w:p>
    <w:p w14:paraId="1EE789C7" w14:textId="7A3B9B98" w:rsidR="00AF3E31" w:rsidRDefault="006A2DD4" w:rsidP="006A2DD4">
      <w:pPr>
        <w:pStyle w:val="ListParagraph"/>
        <w:numPr>
          <w:ilvl w:val="0"/>
          <w:numId w:val="15"/>
        </w:numPr>
        <w:tabs>
          <w:tab w:val="left" w:pos="7290"/>
        </w:tabs>
        <w:jc w:val="both"/>
        <w:rPr>
          <w:sz w:val="24"/>
          <w:szCs w:val="24"/>
        </w:rPr>
      </w:pPr>
      <w:r>
        <w:rPr>
          <w:sz w:val="24"/>
          <w:szCs w:val="24"/>
        </w:rPr>
        <w:t>Polling place is the Village Board Room at 21 Liberty Street, Sidney NY 13838.</w:t>
      </w:r>
    </w:p>
    <w:p w14:paraId="5BCD06E9" w14:textId="003D35EA" w:rsidR="006A2DD4" w:rsidRDefault="006A2DD4" w:rsidP="006A2DD4">
      <w:pPr>
        <w:pStyle w:val="ListParagraph"/>
        <w:numPr>
          <w:ilvl w:val="0"/>
          <w:numId w:val="15"/>
        </w:numPr>
        <w:tabs>
          <w:tab w:val="left" w:pos="7290"/>
        </w:tabs>
        <w:jc w:val="both"/>
        <w:rPr>
          <w:sz w:val="24"/>
          <w:szCs w:val="24"/>
        </w:rPr>
      </w:pPr>
      <w:r>
        <w:rPr>
          <w:sz w:val="24"/>
          <w:szCs w:val="24"/>
        </w:rPr>
        <w:t>Polls will be open from 12 noon to 9:00pm.</w:t>
      </w:r>
    </w:p>
    <w:p w14:paraId="4749F453" w14:textId="387F3AD6" w:rsidR="006A2DD4" w:rsidRDefault="006A2DD4" w:rsidP="006A2DD4">
      <w:pPr>
        <w:tabs>
          <w:tab w:val="left" w:pos="7290"/>
        </w:tabs>
        <w:jc w:val="both"/>
        <w:rPr>
          <w:sz w:val="24"/>
          <w:szCs w:val="24"/>
        </w:rPr>
      </w:pPr>
      <w:r>
        <w:rPr>
          <w:sz w:val="24"/>
          <w:szCs w:val="24"/>
        </w:rPr>
        <w:lastRenderedPageBreak/>
        <w:t>All Ayes, Trustee Crawford absent, Carried.</w:t>
      </w:r>
    </w:p>
    <w:p w14:paraId="08D83013" w14:textId="15613B64" w:rsidR="00AF3E31" w:rsidRDefault="00AF3E31" w:rsidP="00192376">
      <w:pPr>
        <w:tabs>
          <w:tab w:val="left" w:pos="7290"/>
        </w:tabs>
        <w:jc w:val="both"/>
        <w:rPr>
          <w:sz w:val="24"/>
          <w:szCs w:val="24"/>
        </w:rPr>
      </w:pPr>
    </w:p>
    <w:p w14:paraId="3FD9A044" w14:textId="77777777" w:rsidR="00BA5B1D" w:rsidRDefault="00984642" w:rsidP="00192376">
      <w:pPr>
        <w:tabs>
          <w:tab w:val="left" w:pos="7290"/>
        </w:tabs>
        <w:jc w:val="both"/>
        <w:rPr>
          <w:sz w:val="24"/>
          <w:szCs w:val="24"/>
        </w:rPr>
      </w:pPr>
      <w:r>
        <w:rPr>
          <w:sz w:val="24"/>
          <w:szCs w:val="24"/>
        </w:rPr>
        <w:t xml:space="preserve">Trustee Baker moved; Trustee MacPherson seconded the motion to approve the following </w:t>
      </w:r>
      <w:r w:rsidR="00BA5B1D">
        <w:rPr>
          <w:sz w:val="24"/>
          <w:szCs w:val="24"/>
        </w:rPr>
        <w:t xml:space="preserve">local law for </w:t>
      </w:r>
      <w:r>
        <w:rPr>
          <w:sz w:val="24"/>
          <w:szCs w:val="24"/>
        </w:rPr>
        <w:t xml:space="preserve">annexation.  </w:t>
      </w:r>
    </w:p>
    <w:p w14:paraId="0B2BC5F9" w14:textId="77777777" w:rsidR="00BA5B1D" w:rsidRDefault="00BA5B1D" w:rsidP="00192376">
      <w:pPr>
        <w:tabs>
          <w:tab w:val="left" w:pos="7290"/>
        </w:tabs>
        <w:jc w:val="both"/>
        <w:rPr>
          <w:sz w:val="24"/>
          <w:szCs w:val="24"/>
        </w:rPr>
      </w:pPr>
    </w:p>
    <w:p w14:paraId="1951D0F6" w14:textId="66B08313" w:rsidR="00BA5B1D" w:rsidRDefault="00BA5B1D" w:rsidP="00192376">
      <w:pPr>
        <w:tabs>
          <w:tab w:val="left" w:pos="7290"/>
        </w:tabs>
        <w:jc w:val="both"/>
        <w:rPr>
          <w:sz w:val="24"/>
          <w:szCs w:val="24"/>
        </w:rPr>
      </w:pPr>
      <w:r>
        <w:rPr>
          <w:sz w:val="24"/>
          <w:szCs w:val="24"/>
        </w:rPr>
        <w:t>Local Law #1-2021 Titled – A local law annexing two parcels from the Town of Sidney by the Board of Trustees of the Village of Sidney.</w:t>
      </w:r>
    </w:p>
    <w:p w14:paraId="4E301D9B" w14:textId="62180D70" w:rsidR="00984642" w:rsidRDefault="00BA5B1D" w:rsidP="00BA5B1D">
      <w:pPr>
        <w:pStyle w:val="ListParagraph"/>
        <w:numPr>
          <w:ilvl w:val="0"/>
          <w:numId w:val="15"/>
        </w:numPr>
        <w:tabs>
          <w:tab w:val="left" w:pos="7290"/>
        </w:tabs>
        <w:jc w:val="both"/>
        <w:rPr>
          <w:sz w:val="24"/>
          <w:szCs w:val="24"/>
        </w:rPr>
      </w:pPr>
      <w:r>
        <w:rPr>
          <w:sz w:val="24"/>
          <w:szCs w:val="24"/>
        </w:rPr>
        <w:t>Section 1. Legislative intent</w:t>
      </w:r>
    </w:p>
    <w:p w14:paraId="4FC874C7" w14:textId="4112EF39" w:rsidR="00BA5B1D" w:rsidRDefault="00BA5B1D" w:rsidP="00BA5B1D">
      <w:pPr>
        <w:tabs>
          <w:tab w:val="left" w:pos="7290"/>
        </w:tabs>
        <w:jc w:val="both"/>
        <w:rPr>
          <w:sz w:val="24"/>
          <w:szCs w:val="24"/>
        </w:rPr>
      </w:pPr>
      <w:r>
        <w:rPr>
          <w:sz w:val="24"/>
          <w:szCs w:val="24"/>
        </w:rPr>
        <w:t xml:space="preserve">It is the intent of this local law to confirm the annexation of two parcels of land from the Town of Sidney in Delaware County, pursuant to a resolution of the Board of Trustees of the Village of Sidney dated December 14, 2020, a copy which was filed in the Delaware County Clerks </w:t>
      </w:r>
      <w:proofErr w:type="spellStart"/>
      <w:r>
        <w:rPr>
          <w:sz w:val="24"/>
          <w:szCs w:val="24"/>
        </w:rPr>
        <w:t>Ofiice</w:t>
      </w:r>
      <w:proofErr w:type="spellEnd"/>
      <w:r>
        <w:rPr>
          <w:sz w:val="24"/>
          <w:szCs w:val="24"/>
        </w:rPr>
        <w:t xml:space="preserve"> on December 30, 2020, and pursuant to a consent of the Town Board of the Town of Sidney dated December 28, 2020, a copy of which was filed in the Delaware County Clerks Office on December 30, 2020.</w:t>
      </w:r>
    </w:p>
    <w:p w14:paraId="0E703D9E" w14:textId="354AD073" w:rsidR="00BA5B1D" w:rsidRDefault="00BA5B1D" w:rsidP="00BA5B1D">
      <w:pPr>
        <w:pStyle w:val="ListParagraph"/>
        <w:numPr>
          <w:ilvl w:val="0"/>
          <w:numId w:val="15"/>
        </w:numPr>
        <w:tabs>
          <w:tab w:val="left" w:pos="7290"/>
        </w:tabs>
        <w:jc w:val="both"/>
        <w:rPr>
          <w:sz w:val="24"/>
          <w:szCs w:val="24"/>
        </w:rPr>
      </w:pPr>
      <w:r>
        <w:rPr>
          <w:sz w:val="24"/>
          <w:szCs w:val="24"/>
        </w:rPr>
        <w:t>Section 2. Authority</w:t>
      </w:r>
    </w:p>
    <w:p w14:paraId="122B8C85" w14:textId="41D88D09" w:rsidR="00BA5B1D" w:rsidRDefault="00BA5B1D" w:rsidP="00BA5B1D">
      <w:pPr>
        <w:tabs>
          <w:tab w:val="left" w:pos="7290"/>
        </w:tabs>
        <w:jc w:val="both"/>
        <w:rPr>
          <w:sz w:val="24"/>
          <w:szCs w:val="24"/>
        </w:rPr>
      </w:pPr>
      <w:r>
        <w:rPr>
          <w:sz w:val="24"/>
          <w:szCs w:val="24"/>
        </w:rPr>
        <w:t xml:space="preserve">This local law is adopted pursuant to the New York State General Municipal Law </w:t>
      </w:r>
      <w:r w:rsidR="0091311D">
        <w:rPr>
          <w:sz w:val="24"/>
          <w:szCs w:val="24"/>
        </w:rPr>
        <w:t>706 and 714.</w:t>
      </w:r>
    </w:p>
    <w:p w14:paraId="2BA75FD2" w14:textId="4F13D50D" w:rsidR="0091311D" w:rsidRDefault="0091311D" w:rsidP="00BA5B1D">
      <w:pPr>
        <w:tabs>
          <w:tab w:val="left" w:pos="7290"/>
        </w:tabs>
        <w:jc w:val="both"/>
        <w:rPr>
          <w:sz w:val="24"/>
          <w:szCs w:val="24"/>
        </w:rPr>
      </w:pPr>
    </w:p>
    <w:p w14:paraId="46E144CA" w14:textId="27B52326" w:rsidR="0091311D" w:rsidRDefault="0091311D" w:rsidP="0091311D">
      <w:pPr>
        <w:pStyle w:val="ListParagraph"/>
        <w:numPr>
          <w:ilvl w:val="0"/>
          <w:numId w:val="15"/>
        </w:numPr>
        <w:tabs>
          <w:tab w:val="left" w:pos="7290"/>
        </w:tabs>
        <w:jc w:val="both"/>
        <w:rPr>
          <w:sz w:val="24"/>
          <w:szCs w:val="24"/>
        </w:rPr>
      </w:pPr>
      <w:r>
        <w:rPr>
          <w:sz w:val="24"/>
          <w:szCs w:val="24"/>
        </w:rPr>
        <w:t>Section 3. Annexation</w:t>
      </w:r>
    </w:p>
    <w:p w14:paraId="6B123C46" w14:textId="46BFD513" w:rsidR="0091311D" w:rsidRDefault="0091311D" w:rsidP="0091311D">
      <w:pPr>
        <w:tabs>
          <w:tab w:val="left" w:pos="7290"/>
        </w:tabs>
        <w:jc w:val="both"/>
        <w:rPr>
          <w:sz w:val="24"/>
          <w:szCs w:val="24"/>
        </w:rPr>
      </w:pPr>
      <w:r>
        <w:rPr>
          <w:sz w:val="24"/>
          <w:szCs w:val="24"/>
        </w:rPr>
        <w:t>This local law is adopted to confirm the annexation of two parcels from the Town of Sidney in Delaware County into the Village of Sidney, as follows:</w:t>
      </w:r>
    </w:p>
    <w:p w14:paraId="485E1C82" w14:textId="143FDF15" w:rsidR="0091311D" w:rsidRDefault="0091311D" w:rsidP="0091311D">
      <w:pPr>
        <w:pStyle w:val="ListParagraph"/>
        <w:numPr>
          <w:ilvl w:val="0"/>
          <w:numId w:val="16"/>
        </w:numPr>
        <w:tabs>
          <w:tab w:val="left" w:pos="7290"/>
        </w:tabs>
        <w:jc w:val="both"/>
        <w:rPr>
          <w:sz w:val="24"/>
          <w:szCs w:val="24"/>
        </w:rPr>
      </w:pPr>
      <w:r>
        <w:rPr>
          <w:sz w:val="24"/>
          <w:szCs w:val="24"/>
        </w:rPr>
        <w:t>Tax map parcel no. 138.00-2-14.22, consisting of 5.642 acres; and</w:t>
      </w:r>
    </w:p>
    <w:p w14:paraId="19296CD5" w14:textId="0599B85D" w:rsidR="0091311D" w:rsidRDefault="0091311D" w:rsidP="0091311D">
      <w:pPr>
        <w:pStyle w:val="ListParagraph"/>
        <w:numPr>
          <w:ilvl w:val="0"/>
          <w:numId w:val="16"/>
        </w:numPr>
        <w:tabs>
          <w:tab w:val="left" w:pos="7290"/>
        </w:tabs>
        <w:jc w:val="both"/>
        <w:rPr>
          <w:sz w:val="24"/>
          <w:szCs w:val="24"/>
        </w:rPr>
      </w:pPr>
      <w:r>
        <w:rPr>
          <w:sz w:val="24"/>
          <w:szCs w:val="24"/>
        </w:rPr>
        <w:t>A portion of Tax map parcel no. 138.00-2-8, consisting of 0.49 acres.</w:t>
      </w:r>
    </w:p>
    <w:p w14:paraId="754272DE" w14:textId="3B14F012" w:rsidR="0091311D" w:rsidRDefault="0091311D" w:rsidP="0091311D">
      <w:pPr>
        <w:pStyle w:val="ListParagraph"/>
        <w:numPr>
          <w:ilvl w:val="0"/>
          <w:numId w:val="15"/>
        </w:numPr>
        <w:tabs>
          <w:tab w:val="left" w:pos="7290"/>
        </w:tabs>
        <w:jc w:val="both"/>
        <w:rPr>
          <w:sz w:val="24"/>
          <w:szCs w:val="24"/>
        </w:rPr>
      </w:pPr>
      <w:r>
        <w:rPr>
          <w:sz w:val="24"/>
          <w:szCs w:val="24"/>
        </w:rPr>
        <w:t>Section 4. Severability</w:t>
      </w:r>
    </w:p>
    <w:p w14:paraId="2D4AA2FB" w14:textId="6B277E36" w:rsidR="0091311D" w:rsidRDefault="0091311D" w:rsidP="0091311D">
      <w:pPr>
        <w:tabs>
          <w:tab w:val="left" w:pos="7290"/>
        </w:tabs>
        <w:jc w:val="both"/>
        <w:rPr>
          <w:sz w:val="24"/>
          <w:szCs w:val="24"/>
        </w:rPr>
      </w:pPr>
      <w:r>
        <w:rPr>
          <w:sz w:val="24"/>
          <w:szCs w:val="24"/>
        </w:rPr>
        <w:t>If a court determines that any clause, sentence, paragraph, subdivision, or part of this local law or the application thereof to any person, firm or corporation, or circumstance is invalid or unconstitutional, the courts order or judgement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judgement or order shall be rendered.</w:t>
      </w:r>
    </w:p>
    <w:p w14:paraId="6521DF3E" w14:textId="5F7E30A7" w:rsidR="0091311D" w:rsidRDefault="0091311D" w:rsidP="0091311D">
      <w:pPr>
        <w:tabs>
          <w:tab w:val="left" w:pos="7290"/>
        </w:tabs>
        <w:jc w:val="both"/>
        <w:rPr>
          <w:sz w:val="24"/>
          <w:szCs w:val="24"/>
        </w:rPr>
      </w:pPr>
    </w:p>
    <w:p w14:paraId="071D5C6D" w14:textId="691D9EB0" w:rsidR="0091311D" w:rsidRDefault="0091311D" w:rsidP="0091311D">
      <w:pPr>
        <w:pStyle w:val="ListParagraph"/>
        <w:numPr>
          <w:ilvl w:val="0"/>
          <w:numId w:val="15"/>
        </w:numPr>
        <w:tabs>
          <w:tab w:val="left" w:pos="7290"/>
        </w:tabs>
        <w:jc w:val="both"/>
        <w:rPr>
          <w:sz w:val="24"/>
          <w:szCs w:val="24"/>
        </w:rPr>
      </w:pPr>
      <w:r>
        <w:rPr>
          <w:sz w:val="24"/>
          <w:szCs w:val="24"/>
        </w:rPr>
        <w:t>Section 5. Effective date</w:t>
      </w:r>
    </w:p>
    <w:p w14:paraId="305DB8A7" w14:textId="41067F07" w:rsidR="0091311D" w:rsidRDefault="0091311D" w:rsidP="0091311D">
      <w:pPr>
        <w:tabs>
          <w:tab w:val="left" w:pos="7290"/>
        </w:tabs>
        <w:jc w:val="both"/>
        <w:rPr>
          <w:sz w:val="24"/>
          <w:szCs w:val="24"/>
        </w:rPr>
      </w:pPr>
      <w:r>
        <w:rPr>
          <w:sz w:val="24"/>
          <w:szCs w:val="24"/>
        </w:rPr>
        <w:t>This local law shall take effect immediately upon filing with the Secretary of State.</w:t>
      </w:r>
    </w:p>
    <w:p w14:paraId="314416B8" w14:textId="1C286F42" w:rsidR="0091311D" w:rsidRDefault="0091311D" w:rsidP="0091311D">
      <w:pPr>
        <w:tabs>
          <w:tab w:val="left" w:pos="7290"/>
        </w:tabs>
        <w:jc w:val="both"/>
        <w:rPr>
          <w:sz w:val="24"/>
          <w:szCs w:val="24"/>
        </w:rPr>
      </w:pPr>
    </w:p>
    <w:p w14:paraId="5640E55B" w14:textId="082D0DCF" w:rsidR="0091311D" w:rsidRDefault="0091311D" w:rsidP="0091311D">
      <w:pPr>
        <w:tabs>
          <w:tab w:val="left" w:pos="7290"/>
        </w:tabs>
        <w:jc w:val="both"/>
        <w:rPr>
          <w:sz w:val="24"/>
          <w:szCs w:val="24"/>
        </w:rPr>
      </w:pPr>
      <w:r>
        <w:rPr>
          <w:sz w:val="24"/>
          <w:szCs w:val="24"/>
        </w:rPr>
        <w:t>All Ayes, Carried.</w:t>
      </w:r>
    </w:p>
    <w:p w14:paraId="43776E4E" w14:textId="57CF7157" w:rsidR="0091311D" w:rsidRDefault="0091311D" w:rsidP="0091311D">
      <w:pPr>
        <w:tabs>
          <w:tab w:val="left" w:pos="7290"/>
        </w:tabs>
        <w:jc w:val="both"/>
        <w:rPr>
          <w:sz w:val="24"/>
          <w:szCs w:val="24"/>
        </w:rPr>
      </w:pPr>
    </w:p>
    <w:p w14:paraId="4C3BE9A0" w14:textId="0A89BAEC" w:rsidR="0091311D" w:rsidRPr="0091311D" w:rsidRDefault="007A5BD2" w:rsidP="0091311D">
      <w:pPr>
        <w:tabs>
          <w:tab w:val="left" w:pos="7290"/>
        </w:tabs>
        <w:jc w:val="both"/>
        <w:rPr>
          <w:sz w:val="24"/>
          <w:szCs w:val="24"/>
        </w:rPr>
      </w:pPr>
      <w:r>
        <w:rPr>
          <w:sz w:val="24"/>
          <w:szCs w:val="24"/>
        </w:rPr>
        <w:t xml:space="preserve">Discussion about the snow removal, will add to Small Town connects code states 24 hours after a storm for shoveling. Will also add it to </w:t>
      </w:r>
      <w:proofErr w:type="spellStart"/>
      <w:r>
        <w:rPr>
          <w:sz w:val="24"/>
          <w:szCs w:val="24"/>
        </w:rPr>
        <w:t>facebook</w:t>
      </w:r>
      <w:proofErr w:type="spellEnd"/>
      <w:r>
        <w:rPr>
          <w:sz w:val="24"/>
          <w:szCs w:val="24"/>
        </w:rPr>
        <w:t xml:space="preserve"> and </w:t>
      </w:r>
      <w:proofErr w:type="spellStart"/>
      <w:r>
        <w:rPr>
          <w:sz w:val="24"/>
          <w:szCs w:val="24"/>
        </w:rPr>
        <w:t>facebook</w:t>
      </w:r>
      <w:proofErr w:type="spellEnd"/>
      <w:r>
        <w:rPr>
          <w:sz w:val="24"/>
          <w:szCs w:val="24"/>
        </w:rPr>
        <w:t xml:space="preserve">, trustee Baker stated he will ask Dale with Delaware County what the plan is for shoveling County owned properties. Will have DPW Superintendent Brandon McEwan send out letters and start shoveling places that have not been attended to. </w:t>
      </w:r>
    </w:p>
    <w:p w14:paraId="053F0ACE" w14:textId="5E8E38F5" w:rsidR="00AF3E31" w:rsidRDefault="00AF3E31" w:rsidP="00192376">
      <w:pPr>
        <w:tabs>
          <w:tab w:val="left" w:pos="7290"/>
        </w:tabs>
        <w:jc w:val="both"/>
        <w:rPr>
          <w:sz w:val="24"/>
          <w:szCs w:val="24"/>
        </w:rPr>
      </w:pPr>
    </w:p>
    <w:p w14:paraId="4B87BD7C" w14:textId="60D4A2E9" w:rsidR="006A32EA" w:rsidRDefault="00AF3E31" w:rsidP="00984642">
      <w:pPr>
        <w:tabs>
          <w:tab w:val="left" w:pos="7290"/>
        </w:tabs>
        <w:jc w:val="both"/>
        <w:rPr>
          <w:sz w:val="24"/>
          <w:szCs w:val="24"/>
        </w:rPr>
      </w:pPr>
      <w:r>
        <w:rPr>
          <w:sz w:val="24"/>
          <w:szCs w:val="24"/>
        </w:rPr>
        <w:lastRenderedPageBreak/>
        <w:t xml:space="preserve">Trustee Tartaglia moved; Trustee MacPherson seconded the motion </w:t>
      </w:r>
      <w:r w:rsidR="00984642">
        <w:rPr>
          <w:sz w:val="24"/>
          <w:szCs w:val="24"/>
        </w:rPr>
        <w:t>authorizing the Public Works Department to operate in a three-shift schedule in response to the increase in COVID-19 cases. The whole department is encouraged to social distance as much as possible, wear masks and sanitize frequently.</w:t>
      </w:r>
    </w:p>
    <w:p w14:paraId="587AA0CE" w14:textId="684C21A9" w:rsidR="007A5BD2" w:rsidRDefault="007A5BD2" w:rsidP="007A5BD2">
      <w:pPr>
        <w:pStyle w:val="ListParagraph"/>
        <w:numPr>
          <w:ilvl w:val="0"/>
          <w:numId w:val="15"/>
        </w:numPr>
        <w:tabs>
          <w:tab w:val="left" w:pos="7290"/>
        </w:tabs>
        <w:jc w:val="both"/>
        <w:rPr>
          <w:sz w:val="24"/>
          <w:szCs w:val="24"/>
        </w:rPr>
      </w:pPr>
      <w:r>
        <w:rPr>
          <w:sz w:val="24"/>
          <w:szCs w:val="24"/>
        </w:rPr>
        <w:t>First shift will be 6am to 12 noon (3 employees)</w:t>
      </w:r>
    </w:p>
    <w:p w14:paraId="4BB42DFB" w14:textId="1FC91FF7" w:rsidR="007A5BD2" w:rsidRDefault="007A5BD2" w:rsidP="007A5BD2">
      <w:pPr>
        <w:tabs>
          <w:tab w:val="left" w:pos="7290"/>
        </w:tabs>
        <w:jc w:val="both"/>
        <w:rPr>
          <w:sz w:val="24"/>
          <w:szCs w:val="24"/>
        </w:rPr>
      </w:pPr>
      <w:r>
        <w:rPr>
          <w:sz w:val="24"/>
          <w:szCs w:val="24"/>
        </w:rPr>
        <w:t xml:space="preserve">                                                  The hour of 6am to 7am will have a $.60 </w:t>
      </w:r>
      <w:proofErr w:type="gramStart"/>
      <w:r>
        <w:rPr>
          <w:sz w:val="24"/>
          <w:szCs w:val="24"/>
        </w:rPr>
        <w:t>differential</w:t>
      </w:r>
      <w:proofErr w:type="gramEnd"/>
    </w:p>
    <w:p w14:paraId="01DC0334" w14:textId="6E21F3E5" w:rsidR="007A5BD2" w:rsidRDefault="007A5BD2" w:rsidP="007A5BD2">
      <w:pPr>
        <w:pStyle w:val="ListParagraph"/>
        <w:numPr>
          <w:ilvl w:val="0"/>
          <w:numId w:val="15"/>
        </w:numPr>
        <w:tabs>
          <w:tab w:val="left" w:pos="7290"/>
        </w:tabs>
        <w:jc w:val="both"/>
        <w:rPr>
          <w:sz w:val="24"/>
          <w:szCs w:val="24"/>
        </w:rPr>
      </w:pPr>
      <w:r>
        <w:rPr>
          <w:sz w:val="24"/>
          <w:szCs w:val="24"/>
        </w:rPr>
        <w:t>Second shift will be 12:30pm to 6:30pm (3 employees)</w:t>
      </w:r>
    </w:p>
    <w:p w14:paraId="279677CD" w14:textId="7F989108" w:rsidR="007A5BD2" w:rsidRDefault="007A5BD2" w:rsidP="007A5BD2">
      <w:pPr>
        <w:tabs>
          <w:tab w:val="left" w:pos="7290"/>
        </w:tabs>
        <w:jc w:val="both"/>
        <w:rPr>
          <w:sz w:val="24"/>
          <w:szCs w:val="24"/>
        </w:rPr>
      </w:pPr>
      <w:r>
        <w:rPr>
          <w:sz w:val="24"/>
          <w:szCs w:val="24"/>
        </w:rPr>
        <w:t xml:space="preserve">                                                   The hours of 3:30pm to 6:30pm will have a $.30 </w:t>
      </w:r>
      <w:proofErr w:type="gramStart"/>
      <w:r>
        <w:rPr>
          <w:sz w:val="24"/>
          <w:szCs w:val="24"/>
        </w:rPr>
        <w:t>differential</w:t>
      </w:r>
      <w:proofErr w:type="gramEnd"/>
    </w:p>
    <w:p w14:paraId="1B00CF54" w14:textId="72D15444" w:rsidR="007A5BD2" w:rsidRDefault="007A5BD2" w:rsidP="007A5BD2">
      <w:pPr>
        <w:pStyle w:val="ListParagraph"/>
        <w:numPr>
          <w:ilvl w:val="0"/>
          <w:numId w:val="15"/>
        </w:numPr>
        <w:tabs>
          <w:tab w:val="left" w:pos="7290"/>
        </w:tabs>
        <w:jc w:val="both"/>
        <w:rPr>
          <w:sz w:val="24"/>
          <w:szCs w:val="24"/>
        </w:rPr>
      </w:pPr>
      <w:r>
        <w:rPr>
          <w:sz w:val="24"/>
          <w:szCs w:val="24"/>
        </w:rPr>
        <w:t>Third shift will be 11:00pm to 5:00am (2 employees)</w:t>
      </w:r>
    </w:p>
    <w:p w14:paraId="639AB594" w14:textId="6D34DB96" w:rsidR="007A5BD2" w:rsidRDefault="007A5BD2" w:rsidP="007A5BD2">
      <w:pPr>
        <w:tabs>
          <w:tab w:val="left" w:pos="7290"/>
        </w:tabs>
        <w:jc w:val="both"/>
        <w:rPr>
          <w:sz w:val="24"/>
          <w:szCs w:val="24"/>
        </w:rPr>
      </w:pPr>
      <w:r>
        <w:rPr>
          <w:sz w:val="24"/>
          <w:szCs w:val="24"/>
        </w:rPr>
        <w:t xml:space="preserve">                                                    Whole shift will have a $.60 differential per </w:t>
      </w:r>
      <w:proofErr w:type="gramStart"/>
      <w:r>
        <w:rPr>
          <w:sz w:val="24"/>
          <w:szCs w:val="24"/>
        </w:rPr>
        <w:t>hour</w:t>
      </w:r>
      <w:proofErr w:type="gramEnd"/>
    </w:p>
    <w:p w14:paraId="1FD8F71D" w14:textId="549A07CC" w:rsidR="007A5BD2" w:rsidRDefault="007A5BD2" w:rsidP="007A5BD2">
      <w:pPr>
        <w:tabs>
          <w:tab w:val="left" w:pos="7290"/>
        </w:tabs>
        <w:jc w:val="both"/>
        <w:rPr>
          <w:sz w:val="24"/>
          <w:szCs w:val="24"/>
        </w:rPr>
      </w:pPr>
      <w:r>
        <w:rPr>
          <w:sz w:val="24"/>
          <w:szCs w:val="24"/>
        </w:rPr>
        <w:t>All Ayes, Carried.</w:t>
      </w:r>
    </w:p>
    <w:p w14:paraId="342A05A3" w14:textId="4B27009A" w:rsidR="007A5BD2" w:rsidRDefault="007A5BD2" w:rsidP="007A5BD2">
      <w:pPr>
        <w:tabs>
          <w:tab w:val="left" w:pos="7290"/>
        </w:tabs>
        <w:jc w:val="both"/>
        <w:rPr>
          <w:sz w:val="24"/>
          <w:szCs w:val="24"/>
        </w:rPr>
      </w:pPr>
    </w:p>
    <w:p w14:paraId="324EEB3D" w14:textId="1E26B293" w:rsidR="007A5BD2" w:rsidRPr="007A5BD2" w:rsidRDefault="007A5BD2" w:rsidP="007A5BD2">
      <w:pPr>
        <w:tabs>
          <w:tab w:val="left" w:pos="7290"/>
        </w:tabs>
        <w:jc w:val="both"/>
        <w:rPr>
          <w:sz w:val="24"/>
          <w:szCs w:val="24"/>
        </w:rPr>
      </w:pPr>
      <w:r>
        <w:rPr>
          <w:sz w:val="24"/>
          <w:szCs w:val="24"/>
        </w:rPr>
        <w:t xml:space="preserve">Per Trustee Baker Judge </w:t>
      </w:r>
      <w:proofErr w:type="spellStart"/>
      <w:r>
        <w:rPr>
          <w:sz w:val="24"/>
          <w:szCs w:val="24"/>
        </w:rPr>
        <w:t>Skrobanski</w:t>
      </w:r>
      <w:proofErr w:type="spellEnd"/>
      <w:r>
        <w:rPr>
          <w:sz w:val="24"/>
          <w:szCs w:val="24"/>
        </w:rPr>
        <w:t xml:space="preserve"> informed him that the Court’s </w:t>
      </w:r>
      <w:proofErr w:type="gramStart"/>
      <w:r>
        <w:rPr>
          <w:sz w:val="24"/>
          <w:szCs w:val="24"/>
        </w:rPr>
        <w:t>walk up</w:t>
      </w:r>
      <w:proofErr w:type="gramEnd"/>
      <w:r>
        <w:rPr>
          <w:sz w:val="24"/>
          <w:szCs w:val="24"/>
        </w:rPr>
        <w:t xml:space="preserve"> window is now closed.</w:t>
      </w:r>
    </w:p>
    <w:p w14:paraId="5ABDB489" w14:textId="7D806570" w:rsidR="009A2218" w:rsidRDefault="009A2218" w:rsidP="00192376">
      <w:pPr>
        <w:tabs>
          <w:tab w:val="left" w:pos="7290"/>
        </w:tabs>
        <w:jc w:val="both"/>
        <w:rPr>
          <w:sz w:val="24"/>
          <w:szCs w:val="24"/>
        </w:rPr>
      </w:pPr>
    </w:p>
    <w:p w14:paraId="13B5CBEA" w14:textId="134AC69E" w:rsidR="00B95E1A" w:rsidRDefault="00097FE0" w:rsidP="001C5EF1">
      <w:pPr>
        <w:rPr>
          <w:sz w:val="24"/>
          <w:szCs w:val="24"/>
        </w:rPr>
      </w:pPr>
      <w:r>
        <w:rPr>
          <w:sz w:val="24"/>
          <w:szCs w:val="24"/>
        </w:rPr>
        <w:t xml:space="preserve">Trustee </w:t>
      </w:r>
      <w:r w:rsidR="007A5BD2">
        <w:rPr>
          <w:sz w:val="24"/>
          <w:szCs w:val="24"/>
        </w:rPr>
        <w:t>MacPherson</w:t>
      </w:r>
      <w:r>
        <w:rPr>
          <w:sz w:val="24"/>
          <w:szCs w:val="24"/>
        </w:rPr>
        <w:t xml:space="preserve"> moved, Trustee </w:t>
      </w:r>
      <w:r w:rsidR="007A5BD2">
        <w:rPr>
          <w:sz w:val="24"/>
          <w:szCs w:val="24"/>
        </w:rPr>
        <w:t>Crawford</w:t>
      </w:r>
      <w:r>
        <w:rPr>
          <w:sz w:val="24"/>
          <w:szCs w:val="24"/>
        </w:rPr>
        <w:t xml:space="preserve"> seconded the motion to go into executive session</w:t>
      </w:r>
      <w:r w:rsidR="00360AC2">
        <w:rPr>
          <w:sz w:val="24"/>
          <w:szCs w:val="24"/>
        </w:rPr>
        <w:t xml:space="preserve"> at </w:t>
      </w:r>
      <w:r w:rsidR="00D41D5F">
        <w:rPr>
          <w:sz w:val="24"/>
          <w:szCs w:val="24"/>
        </w:rPr>
        <w:t>8:</w:t>
      </w:r>
      <w:r w:rsidR="007A5BD2">
        <w:rPr>
          <w:sz w:val="24"/>
          <w:szCs w:val="24"/>
        </w:rPr>
        <w:t>22pm for Code</w:t>
      </w:r>
      <w:r w:rsidR="00C66897">
        <w:rPr>
          <w:sz w:val="24"/>
          <w:szCs w:val="24"/>
        </w:rPr>
        <w:t xml:space="preserve"> Enforcement, </w:t>
      </w:r>
      <w:r w:rsidR="007A5BD2">
        <w:rPr>
          <w:sz w:val="24"/>
          <w:szCs w:val="24"/>
        </w:rPr>
        <w:t>UDAG loan</w:t>
      </w:r>
      <w:r w:rsidR="00C66897">
        <w:rPr>
          <w:sz w:val="24"/>
          <w:szCs w:val="24"/>
        </w:rPr>
        <w:t xml:space="preserve"> &amp; PD Personnel. F</w:t>
      </w:r>
      <w:r w:rsidR="0082515F">
        <w:rPr>
          <w:sz w:val="24"/>
          <w:szCs w:val="24"/>
        </w:rPr>
        <w:t>ull board</w:t>
      </w:r>
      <w:r w:rsidR="00D41D5F">
        <w:rPr>
          <w:sz w:val="24"/>
          <w:szCs w:val="24"/>
        </w:rPr>
        <w:t>,</w:t>
      </w:r>
      <w:r w:rsidR="00C66897">
        <w:rPr>
          <w:sz w:val="24"/>
          <w:szCs w:val="24"/>
        </w:rPr>
        <w:t xml:space="preserve"> </w:t>
      </w:r>
      <w:r w:rsidR="0082515F">
        <w:rPr>
          <w:sz w:val="24"/>
          <w:szCs w:val="24"/>
        </w:rPr>
        <w:t xml:space="preserve">and Clerk/Treasurer </w:t>
      </w:r>
      <w:r w:rsidR="006B25C2">
        <w:rPr>
          <w:sz w:val="24"/>
          <w:szCs w:val="24"/>
        </w:rPr>
        <w:t>were</w:t>
      </w:r>
      <w:r w:rsidR="000E3DA5">
        <w:rPr>
          <w:sz w:val="24"/>
          <w:szCs w:val="24"/>
        </w:rPr>
        <w:t xml:space="preserve"> invited to stay</w:t>
      </w:r>
      <w:r w:rsidR="00C43267">
        <w:rPr>
          <w:sz w:val="24"/>
          <w:szCs w:val="24"/>
        </w:rPr>
        <w:t xml:space="preserve"> for executive session.</w:t>
      </w:r>
      <w:r w:rsidR="00360AC2">
        <w:rPr>
          <w:sz w:val="24"/>
          <w:szCs w:val="24"/>
        </w:rPr>
        <w:t xml:space="preserve">  All Ayes, Carried.</w:t>
      </w:r>
    </w:p>
    <w:p w14:paraId="58B56B7A" w14:textId="42E911F2" w:rsidR="00FD7C2F" w:rsidRDefault="00FD7C2F" w:rsidP="001C5EF1">
      <w:pPr>
        <w:rPr>
          <w:sz w:val="24"/>
          <w:szCs w:val="24"/>
        </w:rPr>
      </w:pPr>
    </w:p>
    <w:p w14:paraId="7D3BCFFA" w14:textId="077F6584" w:rsidR="00B95E1A" w:rsidRDefault="00FD7C2F" w:rsidP="00FD7C2F">
      <w:pPr>
        <w:rPr>
          <w:sz w:val="24"/>
          <w:szCs w:val="24"/>
        </w:rPr>
      </w:pPr>
      <w:r>
        <w:rPr>
          <w:sz w:val="24"/>
          <w:szCs w:val="24"/>
        </w:rPr>
        <w:t xml:space="preserve">Trustee </w:t>
      </w:r>
      <w:r w:rsidR="007A5BD2">
        <w:rPr>
          <w:sz w:val="24"/>
          <w:szCs w:val="24"/>
        </w:rPr>
        <w:t>MacPherson</w:t>
      </w:r>
      <w:r>
        <w:rPr>
          <w:sz w:val="24"/>
          <w:szCs w:val="24"/>
        </w:rPr>
        <w:t xml:space="preserve"> </w:t>
      </w:r>
      <w:r w:rsidR="00D94A16">
        <w:rPr>
          <w:sz w:val="24"/>
          <w:szCs w:val="24"/>
        </w:rPr>
        <w:t>moved;</w:t>
      </w:r>
      <w:r>
        <w:rPr>
          <w:sz w:val="24"/>
          <w:szCs w:val="24"/>
        </w:rPr>
        <w:t xml:space="preserve"> Trustee </w:t>
      </w:r>
      <w:r w:rsidR="007A5BD2">
        <w:rPr>
          <w:sz w:val="24"/>
          <w:szCs w:val="24"/>
        </w:rPr>
        <w:t>Tartaglia</w:t>
      </w:r>
      <w:r>
        <w:rPr>
          <w:sz w:val="24"/>
          <w:szCs w:val="24"/>
        </w:rPr>
        <w:t xml:space="preserve"> seconded the motion to leave executive session at</w:t>
      </w:r>
      <w:r w:rsidR="00D41D5F">
        <w:rPr>
          <w:sz w:val="24"/>
          <w:szCs w:val="24"/>
        </w:rPr>
        <w:t xml:space="preserve"> </w:t>
      </w:r>
      <w:r w:rsidR="007A5BD2">
        <w:rPr>
          <w:sz w:val="24"/>
          <w:szCs w:val="24"/>
        </w:rPr>
        <w:t>9:23</w:t>
      </w:r>
      <w:r>
        <w:rPr>
          <w:sz w:val="24"/>
          <w:szCs w:val="24"/>
        </w:rPr>
        <w:t xml:space="preserve"> pm.  All Ayes, Carried.</w:t>
      </w:r>
    </w:p>
    <w:p w14:paraId="3D6636D8" w14:textId="1552D7A9" w:rsidR="007A5BD2" w:rsidRDefault="007A5BD2" w:rsidP="00FD7C2F">
      <w:pPr>
        <w:rPr>
          <w:sz w:val="24"/>
          <w:szCs w:val="24"/>
        </w:rPr>
      </w:pPr>
    </w:p>
    <w:p w14:paraId="2628240C" w14:textId="25ACBAC4" w:rsidR="007A5BD2" w:rsidRDefault="00916D31" w:rsidP="00FD7C2F">
      <w:pPr>
        <w:rPr>
          <w:sz w:val="24"/>
          <w:szCs w:val="24"/>
        </w:rPr>
      </w:pPr>
      <w:r>
        <w:rPr>
          <w:sz w:val="24"/>
          <w:szCs w:val="24"/>
        </w:rPr>
        <w:t>Trustee MacPherson moved; Trustee Baker seconded the motion for UDAG #1-2019 allowing for a principal payment of $125.00 a month interest free for 1 year to end on February 1, 2022 due to COVID-19. All Ayes, Carried.</w:t>
      </w:r>
    </w:p>
    <w:p w14:paraId="43A3C3E2" w14:textId="7C9E81FA" w:rsidR="00916D31" w:rsidRDefault="00916D31" w:rsidP="00FD7C2F">
      <w:pPr>
        <w:rPr>
          <w:sz w:val="24"/>
          <w:szCs w:val="24"/>
        </w:rPr>
      </w:pPr>
    </w:p>
    <w:p w14:paraId="67ED3B98" w14:textId="1AD458D0" w:rsidR="00916D31" w:rsidRDefault="00916D31" w:rsidP="00FD7C2F">
      <w:pPr>
        <w:rPr>
          <w:sz w:val="24"/>
          <w:szCs w:val="24"/>
        </w:rPr>
      </w:pPr>
      <w:r>
        <w:rPr>
          <w:sz w:val="24"/>
          <w:szCs w:val="24"/>
        </w:rPr>
        <w:t>Trustee MacPherson moved; Trustee Tartaglia seconded the motion authorizing the Mayor to sign the contracts with the contractors awarded for the Infrastructure Extension Project.  All Ayes, Carried.</w:t>
      </w:r>
    </w:p>
    <w:p w14:paraId="6813E7BE" w14:textId="5EAE5397" w:rsidR="00916D31" w:rsidRDefault="00916D31" w:rsidP="00FD7C2F">
      <w:pPr>
        <w:rPr>
          <w:sz w:val="24"/>
          <w:szCs w:val="24"/>
        </w:rPr>
      </w:pPr>
    </w:p>
    <w:p w14:paraId="60C9B373" w14:textId="0A40A56D" w:rsidR="00916D31" w:rsidRDefault="00916D31" w:rsidP="00FD7C2F">
      <w:pPr>
        <w:rPr>
          <w:sz w:val="24"/>
          <w:szCs w:val="24"/>
        </w:rPr>
      </w:pPr>
      <w:r>
        <w:rPr>
          <w:sz w:val="24"/>
          <w:szCs w:val="24"/>
        </w:rPr>
        <w:t xml:space="preserve">Trustee Baker moved, Trustee Tartaglia seconded the motion listing 66 East Main Street, Mac Hose building in the Walton Reporter, </w:t>
      </w:r>
      <w:proofErr w:type="spellStart"/>
      <w:r>
        <w:rPr>
          <w:sz w:val="24"/>
          <w:szCs w:val="24"/>
        </w:rPr>
        <w:t>facebook</w:t>
      </w:r>
      <w:proofErr w:type="spellEnd"/>
      <w:r>
        <w:rPr>
          <w:sz w:val="24"/>
          <w:szCs w:val="24"/>
        </w:rPr>
        <w:t xml:space="preserve"> and Village website for $92,000.00 contingent upon legal review.  All Ayes, Carried.</w:t>
      </w:r>
    </w:p>
    <w:p w14:paraId="4DC048C7" w14:textId="64B4D04F" w:rsidR="00800C56" w:rsidRDefault="00800C56" w:rsidP="00FD7C2F">
      <w:pPr>
        <w:rPr>
          <w:sz w:val="24"/>
          <w:szCs w:val="24"/>
        </w:rPr>
      </w:pPr>
    </w:p>
    <w:p w14:paraId="26782A95" w14:textId="41ADA240" w:rsidR="00360AC2" w:rsidRPr="00280ACB" w:rsidRDefault="00800C56" w:rsidP="005F7AF1">
      <w:pPr>
        <w:rPr>
          <w:sz w:val="24"/>
          <w:szCs w:val="24"/>
        </w:rPr>
      </w:pPr>
      <w:r>
        <w:rPr>
          <w:sz w:val="24"/>
          <w:szCs w:val="24"/>
        </w:rPr>
        <w:t>T</w:t>
      </w:r>
      <w:r w:rsidR="00360AC2" w:rsidRPr="00280ACB">
        <w:rPr>
          <w:sz w:val="24"/>
          <w:szCs w:val="24"/>
        </w:rPr>
        <w:t xml:space="preserve">rustee </w:t>
      </w:r>
      <w:r w:rsidR="00916D31">
        <w:rPr>
          <w:sz w:val="24"/>
          <w:szCs w:val="24"/>
        </w:rPr>
        <w:t>Crawford</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916D31">
        <w:rPr>
          <w:sz w:val="24"/>
          <w:szCs w:val="24"/>
        </w:rPr>
        <w:t>Baker</w:t>
      </w:r>
      <w:r w:rsidR="00360AC2" w:rsidRPr="00280ACB">
        <w:rPr>
          <w:sz w:val="24"/>
          <w:szCs w:val="24"/>
        </w:rPr>
        <w:t xml:space="preserve"> seconded the motion to adjourn the meeting at </w:t>
      </w:r>
      <w:r w:rsidR="00916D31">
        <w:rPr>
          <w:sz w:val="24"/>
          <w:szCs w:val="24"/>
        </w:rPr>
        <w:t>9:26</w:t>
      </w:r>
      <w:r w:rsidR="008014FE" w:rsidRPr="00280ACB">
        <w:rPr>
          <w:sz w:val="24"/>
          <w:szCs w:val="24"/>
        </w:rPr>
        <w:t>pm</w:t>
      </w:r>
      <w:r w:rsidR="00360AC2" w:rsidRPr="00280ACB">
        <w:rPr>
          <w:sz w:val="24"/>
          <w:szCs w:val="24"/>
        </w:rPr>
        <w:t>.  All Ayes, Carrie</w:t>
      </w:r>
      <w:r w:rsidR="00916D31">
        <w:rPr>
          <w:sz w:val="24"/>
          <w:szCs w:val="24"/>
        </w:rPr>
        <w:t>d.</w:t>
      </w: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roman"/>
    <w:notTrueType/>
    <w:pitch w:val="default"/>
  </w:font>
  <w:font w:name="Times">
    <w:panose1 w:val="00000000000000000000"/>
    <w:charset w:val="00"/>
    <w:family w:val="roman"/>
    <w:notTrueType/>
    <w:pitch w:val="default"/>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3678D4E" w14:textId="63D0EE71" w:rsidR="00AE27C5" w:rsidRPr="008340C6" w:rsidRDefault="00AE27C5" w:rsidP="0013670F">
    <w:pPr>
      <w:pStyle w:val="Header"/>
    </w:pPr>
    <w:r>
      <w:t>BOARD MEETING</w:t>
    </w:r>
    <w:r>
      <w:tab/>
      <w:t>MINUTES</w:t>
    </w:r>
    <w:r>
      <w:tab/>
    </w:r>
    <w:r w:rsidR="0013670F">
      <w:t>January 11,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1"/>
  </w:num>
  <w:num w:numId="3">
    <w:abstractNumId w:val="2"/>
  </w:num>
  <w:num w:numId="4">
    <w:abstractNumId w:val="13"/>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53DC"/>
    <w:rsid w:val="00316250"/>
    <w:rsid w:val="0031704E"/>
    <w:rsid w:val="0031743F"/>
    <w:rsid w:val="003228FB"/>
    <w:rsid w:val="0032342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25D"/>
    <w:rsid w:val="003A564C"/>
    <w:rsid w:val="003B21B2"/>
    <w:rsid w:val="003B229B"/>
    <w:rsid w:val="003B24FE"/>
    <w:rsid w:val="003B2B7D"/>
    <w:rsid w:val="003B5932"/>
    <w:rsid w:val="003C7024"/>
    <w:rsid w:val="003C7D94"/>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4AA"/>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84743"/>
    <w:rsid w:val="004908AD"/>
    <w:rsid w:val="00491B18"/>
    <w:rsid w:val="00492311"/>
    <w:rsid w:val="004933E7"/>
    <w:rsid w:val="00497765"/>
    <w:rsid w:val="004A25AE"/>
    <w:rsid w:val="004A26FC"/>
    <w:rsid w:val="004A3A81"/>
    <w:rsid w:val="004A3AC9"/>
    <w:rsid w:val="004A47DA"/>
    <w:rsid w:val="004A5564"/>
    <w:rsid w:val="004A6200"/>
    <w:rsid w:val="004B0345"/>
    <w:rsid w:val="004B1439"/>
    <w:rsid w:val="004B44A9"/>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5BD2"/>
    <w:rsid w:val="007A637B"/>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40C6"/>
    <w:rsid w:val="008343C4"/>
    <w:rsid w:val="00835ECD"/>
    <w:rsid w:val="0083757D"/>
    <w:rsid w:val="00837627"/>
    <w:rsid w:val="00841B2D"/>
    <w:rsid w:val="00843AE0"/>
    <w:rsid w:val="00844011"/>
    <w:rsid w:val="008457B9"/>
    <w:rsid w:val="00845F80"/>
    <w:rsid w:val="0085043A"/>
    <w:rsid w:val="00851EFC"/>
    <w:rsid w:val="00853875"/>
    <w:rsid w:val="00854CB6"/>
    <w:rsid w:val="0085785E"/>
    <w:rsid w:val="00857D5F"/>
    <w:rsid w:val="00862A53"/>
    <w:rsid w:val="00864291"/>
    <w:rsid w:val="00865643"/>
    <w:rsid w:val="008657B4"/>
    <w:rsid w:val="008664A9"/>
    <w:rsid w:val="00867ECA"/>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F1D2A"/>
    <w:rsid w:val="008F3057"/>
    <w:rsid w:val="008F333A"/>
    <w:rsid w:val="008F4B9E"/>
    <w:rsid w:val="008F57DE"/>
    <w:rsid w:val="009020DA"/>
    <w:rsid w:val="00902647"/>
    <w:rsid w:val="0090795E"/>
    <w:rsid w:val="00907B56"/>
    <w:rsid w:val="00907EF4"/>
    <w:rsid w:val="0091275E"/>
    <w:rsid w:val="009127E4"/>
    <w:rsid w:val="009129F7"/>
    <w:rsid w:val="0091311D"/>
    <w:rsid w:val="00914F3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2155D"/>
    <w:rsid w:val="00B24629"/>
    <w:rsid w:val="00B26B96"/>
    <w:rsid w:val="00B3470E"/>
    <w:rsid w:val="00B354C0"/>
    <w:rsid w:val="00B35EE4"/>
    <w:rsid w:val="00B36AE7"/>
    <w:rsid w:val="00B36CE0"/>
    <w:rsid w:val="00B377A3"/>
    <w:rsid w:val="00B37E9F"/>
    <w:rsid w:val="00B414EF"/>
    <w:rsid w:val="00B41CBA"/>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0C8B"/>
    <w:rsid w:val="00BE24B3"/>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0C"/>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3442"/>
    <w:rsid w:val="00C56182"/>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CLERK1</dc:creator>
  <cp:lastModifiedBy>michelle george</cp:lastModifiedBy>
  <cp:revision>2</cp:revision>
  <cp:lastPrinted>2019-03-22T14:58:00Z</cp:lastPrinted>
  <dcterms:created xsi:type="dcterms:W3CDTF">2021-01-26T14:40:00Z</dcterms:created>
  <dcterms:modified xsi:type="dcterms:W3CDTF">2021-01-26T14:40:00Z</dcterms:modified>
</cp:coreProperties>
</file>